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DF" w:rsidRDefault="00611EFA">
      <w:pPr>
        <w:jc w:val="center"/>
        <w:rPr>
          <w:rFonts w:ascii="微软雅黑" w:eastAsia="微软雅黑" w:hAnsi="微软雅黑"/>
          <w:b/>
          <w:sz w:val="40"/>
          <w:szCs w:val="48"/>
        </w:rPr>
      </w:pPr>
      <w:r>
        <w:rPr>
          <w:rFonts w:ascii="微软雅黑" w:eastAsia="微软雅黑" w:hAnsi="微软雅黑" w:hint="eastAsia"/>
          <w:b/>
          <w:sz w:val="40"/>
          <w:szCs w:val="48"/>
        </w:rPr>
        <w:t>高手同行</w:t>
      </w:r>
      <w:r>
        <w:rPr>
          <w:rFonts w:ascii="微软雅黑" w:eastAsia="微软雅黑" w:hAnsi="微软雅黑" w:hint="eastAsia"/>
          <w:b/>
          <w:sz w:val="40"/>
          <w:szCs w:val="48"/>
        </w:rPr>
        <w:t xml:space="preserve">  </w:t>
      </w:r>
      <w:proofErr w:type="gramStart"/>
      <w:r>
        <w:rPr>
          <w:rFonts w:ascii="微软雅黑" w:eastAsia="微软雅黑" w:hAnsi="微软雅黑" w:hint="eastAsia"/>
          <w:b/>
          <w:sz w:val="40"/>
          <w:szCs w:val="48"/>
        </w:rPr>
        <w:t>思享世界</w:t>
      </w:r>
      <w:proofErr w:type="gramEnd"/>
    </w:p>
    <w:p w:rsidR="00BF23DF" w:rsidRDefault="00611EFA">
      <w:pPr>
        <w:tabs>
          <w:tab w:val="left" w:pos="1048"/>
        </w:tabs>
        <w:jc w:val="right"/>
        <w:rPr>
          <w:rFonts w:ascii="微软雅黑" w:eastAsia="微软雅黑" w:hAnsi="微软雅黑" w:cs="微软雅黑"/>
          <w:sz w:val="24"/>
          <w:szCs w:val="44"/>
        </w:rPr>
      </w:pPr>
      <w:r>
        <w:rPr>
          <w:rFonts w:ascii="微软雅黑" w:eastAsia="微软雅黑" w:hAnsi="微软雅黑" w:cs="微软雅黑" w:hint="eastAsia"/>
          <w:sz w:val="24"/>
          <w:szCs w:val="44"/>
        </w:rPr>
        <w:t>----</w:t>
      </w:r>
      <w:r>
        <w:rPr>
          <w:rFonts w:ascii="微软雅黑" w:eastAsia="微软雅黑" w:hAnsi="微软雅黑" w:cs="微软雅黑" w:hint="eastAsia"/>
          <w:sz w:val="24"/>
          <w:szCs w:val="44"/>
        </w:rPr>
        <w:t>高思集团</w:t>
      </w:r>
      <w:r>
        <w:rPr>
          <w:rFonts w:ascii="微软雅黑" w:eastAsia="微软雅黑" w:hAnsi="微软雅黑" w:cs="微软雅黑" w:hint="eastAsia"/>
          <w:sz w:val="24"/>
          <w:szCs w:val="44"/>
        </w:rPr>
        <w:t>2020</w:t>
      </w:r>
      <w:r>
        <w:rPr>
          <w:rFonts w:ascii="微软雅黑" w:eastAsia="微软雅黑" w:hAnsi="微软雅黑" w:cs="微软雅黑" w:hint="eastAsia"/>
          <w:sz w:val="24"/>
          <w:szCs w:val="44"/>
        </w:rPr>
        <w:t>届校园招聘</w:t>
      </w:r>
    </w:p>
    <w:p w:rsidR="00BF23DF" w:rsidRDefault="00611EFA">
      <w:pPr>
        <w:numPr>
          <w:ilvl w:val="0"/>
          <w:numId w:val="1"/>
        </w:numPr>
        <w:tabs>
          <w:tab w:val="left" w:pos="1048"/>
        </w:tabs>
        <w:jc w:val="left"/>
        <w:rPr>
          <w:rFonts w:ascii="微软雅黑" w:eastAsia="微软雅黑" w:hAnsi="微软雅黑" w:cs="微软雅黑"/>
          <w:sz w:val="20"/>
          <w:szCs w:val="28"/>
        </w:rPr>
      </w:pPr>
      <w:r>
        <w:rPr>
          <w:rFonts w:ascii="微软雅黑" w:eastAsia="微软雅黑" w:hAnsi="微软雅黑" w:cs="微软雅黑" w:hint="eastAsia"/>
          <w:b/>
          <w:sz w:val="20"/>
          <w:szCs w:val="28"/>
        </w:rPr>
        <w:t>公司简介</w:t>
      </w:r>
    </w:p>
    <w:p w:rsidR="00BF23DF" w:rsidRDefault="00611EFA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微软雅黑 Light" w:eastAsia="微软雅黑 Light" w:hAnsi="微软雅黑 Light" w:cs="Arial"/>
          <w:color w:val="333333"/>
          <w:sz w:val="21"/>
          <w:szCs w:val="21"/>
        </w:rPr>
      </w:pP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高思教育，成立于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2009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年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12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月，总部位于北京市海淀区五道口高思教育大厦，是中国知名的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集教育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产品研发、教学内容和服务输出于一体的创新型科技教育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集团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。基于多年来对教育的深耕和技术的储备，高思拥有雄厚的教研教学经验和科研实力，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并面向行业全面</w:t>
      </w:r>
      <w:r>
        <w:rPr>
          <w:rFonts w:ascii="微软雅黑 Light" w:eastAsia="微软雅黑 Light" w:hAnsi="微软雅黑 Light" w:hint="eastAsia"/>
          <w:sz w:val="21"/>
          <w:szCs w:val="21"/>
        </w:rPr>
        <w:t>推进平台化战略，致力于打造以内容和科技驱动的</w:t>
      </w:r>
      <w:r>
        <w:rPr>
          <w:rFonts w:ascii="微软雅黑 Light" w:eastAsia="微软雅黑 Light" w:hAnsi="微软雅黑 Light" w:hint="eastAsia"/>
          <w:sz w:val="21"/>
          <w:szCs w:val="21"/>
        </w:rPr>
        <w:t>K12</w:t>
      </w:r>
      <w:r>
        <w:rPr>
          <w:rFonts w:ascii="微软雅黑 Light" w:eastAsia="微软雅黑 Light" w:hAnsi="微软雅黑 Light" w:hint="eastAsia"/>
          <w:sz w:val="21"/>
          <w:szCs w:val="21"/>
        </w:rPr>
        <w:t>教育赋能平台。集团坚持</w:t>
      </w:r>
      <w:r>
        <w:rPr>
          <w:rFonts w:ascii="微软雅黑 Light" w:eastAsia="微软雅黑 Light" w:hAnsi="微软雅黑 Light" w:hint="eastAsia"/>
          <w:sz w:val="21"/>
          <w:szCs w:val="21"/>
        </w:rPr>
        <w:t>S2b2c</w:t>
      </w:r>
      <w:r>
        <w:rPr>
          <w:rFonts w:ascii="微软雅黑 Light" w:eastAsia="微软雅黑 Light" w:hAnsi="微软雅黑 Light" w:hint="eastAsia"/>
          <w:sz w:val="21"/>
          <w:szCs w:val="21"/>
        </w:rPr>
        <w:t>战略路线，聚焦</w:t>
      </w:r>
      <w:r>
        <w:rPr>
          <w:rFonts w:ascii="微软雅黑 Light" w:eastAsia="微软雅黑 Light" w:hAnsi="微软雅黑 Light" w:hint="eastAsia"/>
          <w:sz w:val="21"/>
          <w:szCs w:val="21"/>
        </w:rPr>
        <w:t>OMO</w:t>
      </w:r>
      <w:r>
        <w:rPr>
          <w:rFonts w:ascii="微软雅黑 Light" w:eastAsia="微软雅黑 Light" w:hAnsi="微软雅黑 Light" w:hint="eastAsia"/>
          <w:sz w:val="21"/>
          <w:szCs w:val="21"/>
        </w:rPr>
        <w:t>新教育场景，打造内容和服务优势，联合各行业伙伴，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帮助全国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K12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学校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取得成功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，</w:t>
      </w:r>
      <w:r>
        <w:rPr>
          <w:rFonts w:ascii="微软雅黑 Light" w:eastAsia="微软雅黑 Light" w:hAnsi="微软雅黑 Light" w:hint="eastAsia"/>
          <w:sz w:val="21"/>
          <w:szCs w:val="21"/>
        </w:rPr>
        <w:t>帮助更多学生爱上学习、收获成长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。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近年来高思教育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相继推出爱学习、爱提分、爱尖子三大互联网教育品牌，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并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在北京拥有五十余家个性化教学实验基地，利用前沿的互联网技术和大数据应用，更好的构建教育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赋能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新生态。</w:t>
      </w:r>
    </w:p>
    <w:p w:rsidR="00BF23DF" w:rsidRDefault="00611EFA">
      <w:pPr>
        <w:ind w:firstLine="420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 w:cs="Arial" w:hint="eastAsia"/>
          <w:color w:val="333333"/>
          <w:szCs w:val="21"/>
        </w:rPr>
        <w:t>集团旗下的</w:t>
      </w:r>
      <w:r>
        <w:rPr>
          <w:rFonts w:ascii="微软雅黑 Light" w:eastAsia="微软雅黑 Light" w:hAnsi="微软雅黑 Light" w:hint="eastAsia"/>
        </w:rPr>
        <w:t>爱学习平台与全国</w:t>
      </w:r>
      <w:r>
        <w:rPr>
          <w:rFonts w:ascii="微软雅黑 Light" w:eastAsia="微软雅黑 Light" w:hAnsi="微软雅黑 Light" w:hint="eastAsia"/>
        </w:rPr>
        <w:t>5000</w:t>
      </w:r>
      <w:r>
        <w:rPr>
          <w:rFonts w:ascii="微软雅黑 Light" w:eastAsia="微软雅黑 Light" w:hAnsi="微软雅黑 Light" w:hint="eastAsia"/>
        </w:rPr>
        <w:t>多家教育机构建立长期合作，覆盖</w:t>
      </w:r>
      <w:r>
        <w:rPr>
          <w:rFonts w:ascii="微软雅黑 Light" w:eastAsia="微软雅黑 Light" w:hAnsi="微软雅黑 Light" w:hint="eastAsia"/>
        </w:rPr>
        <w:t>1600</w:t>
      </w:r>
      <w:r>
        <w:rPr>
          <w:rFonts w:ascii="微软雅黑 Light" w:eastAsia="微软雅黑 Light" w:hAnsi="微软雅黑 Light" w:hint="eastAsia"/>
        </w:rPr>
        <w:t>个市县，服务学员总量超过</w:t>
      </w:r>
      <w:r>
        <w:rPr>
          <w:rFonts w:ascii="微软雅黑 Light" w:eastAsia="微软雅黑 Light" w:hAnsi="微软雅黑 Light" w:hint="eastAsia"/>
        </w:rPr>
        <w:t>1200</w:t>
      </w:r>
      <w:r>
        <w:rPr>
          <w:rFonts w:ascii="微软雅黑 Light" w:eastAsia="微软雅黑 Light" w:hAnsi="微软雅黑 Light" w:hint="eastAsia"/>
        </w:rPr>
        <w:t>万；同时爱提分的合作机构高达</w:t>
      </w:r>
      <w:r>
        <w:rPr>
          <w:rFonts w:ascii="微软雅黑 Light" w:eastAsia="微软雅黑 Light" w:hAnsi="微软雅黑 Light"/>
        </w:rPr>
        <w:t>1300</w:t>
      </w:r>
      <w:r>
        <w:rPr>
          <w:rFonts w:ascii="微软雅黑 Light" w:eastAsia="微软雅黑 Light" w:hAnsi="微软雅黑 Light" w:hint="eastAsia"/>
        </w:rPr>
        <w:t>家，为超过</w:t>
      </w:r>
      <w:r>
        <w:rPr>
          <w:rFonts w:ascii="微软雅黑 Light" w:eastAsia="微软雅黑 Light" w:hAnsi="微软雅黑 Light"/>
        </w:rPr>
        <w:t>400</w:t>
      </w:r>
      <w:r>
        <w:rPr>
          <w:rFonts w:ascii="微软雅黑 Light" w:eastAsia="微软雅黑 Light" w:hAnsi="微软雅黑 Light" w:hint="eastAsia"/>
        </w:rPr>
        <w:t>万名学员提供</w:t>
      </w:r>
      <w:r>
        <w:rPr>
          <w:rFonts w:ascii="微软雅黑 Light" w:eastAsia="微软雅黑 Light" w:hAnsi="微软雅黑 Light" w:hint="eastAsia"/>
        </w:rPr>
        <w:t>1</w:t>
      </w:r>
      <w:r>
        <w:rPr>
          <w:rFonts w:ascii="微软雅黑 Light" w:eastAsia="微软雅黑 Light" w:hAnsi="微软雅黑 Light" w:hint="eastAsia"/>
        </w:rPr>
        <w:t>对</w:t>
      </w:r>
      <w:r>
        <w:rPr>
          <w:rFonts w:ascii="微软雅黑 Light" w:eastAsia="微软雅黑 Light" w:hAnsi="微软雅黑 Light" w:hint="eastAsia"/>
        </w:rPr>
        <w:t>1</w:t>
      </w:r>
      <w:r>
        <w:rPr>
          <w:rFonts w:ascii="微软雅黑 Light" w:eastAsia="微软雅黑 Light" w:hAnsi="微软雅黑 Light" w:hint="eastAsia"/>
        </w:rPr>
        <w:t>培训服务；专注公立校英才联合培养的爱尖子平台，学员遍布全国</w:t>
      </w:r>
      <w:r>
        <w:rPr>
          <w:rFonts w:ascii="微软雅黑 Light" w:eastAsia="微软雅黑 Light" w:hAnsi="微软雅黑 Light" w:hint="eastAsia"/>
        </w:rPr>
        <w:t>1300</w:t>
      </w:r>
      <w:r>
        <w:rPr>
          <w:rFonts w:ascii="微软雅黑 Light" w:eastAsia="微软雅黑 Light" w:hAnsi="微软雅黑 Light" w:hint="eastAsia"/>
        </w:rPr>
        <w:t>所顶级中学，携手学员在国际舞台收获</w:t>
      </w:r>
      <w:r>
        <w:rPr>
          <w:rFonts w:ascii="微软雅黑 Light" w:eastAsia="微软雅黑 Light" w:hAnsi="微软雅黑 Light"/>
        </w:rPr>
        <w:t>23</w:t>
      </w:r>
      <w:r>
        <w:rPr>
          <w:rFonts w:ascii="微软雅黑 Light" w:eastAsia="微软雅黑 Light" w:hAnsi="微软雅黑 Light" w:hint="eastAsia"/>
        </w:rPr>
        <w:t>金</w:t>
      </w:r>
      <w:r>
        <w:rPr>
          <w:rFonts w:ascii="微软雅黑 Light" w:eastAsia="微软雅黑 Light" w:hAnsi="微软雅黑 Light" w:hint="eastAsia"/>
        </w:rPr>
        <w:t>6</w:t>
      </w:r>
      <w:r>
        <w:rPr>
          <w:rFonts w:ascii="微软雅黑 Light" w:eastAsia="微软雅黑 Light" w:hAnsi="微软雅黑 Light" w:hint="eastAsia"/>
        </w:rPr>
        <w:t>银卓越成绩。三大互联网业务全面开花，</w:t>
      </w:r>
      <w:r>
        <w:rPr>
          <w:rFonts w:ascii="微软雅黑 Light" w:eastAsia="微软雅黑 Light" w:hAnsi="微软雅黑 Light"/>
        </w:rPr>
        <w:t>K12</w:t>
      </w:r>
      <w:r>
        <w:rPr>
          <w:rFonts w:ascii="微软雅黑 Light" w:eastAsia="微软雅黑 Light" w:hAnsi="微软雅黑 Light" w:hint="eastAsia"/>
        </w:rPr>
        <w:t>教育赋能之路取得突飞猛进的成果，放眼行业，高思教育已经成为国内</w:t>
      </w:r>
      <w:r>
        <w:rPr>
          <w:rFonts w:ascii="微软雅黑 Light" w:eastAsia="微软雅黑 Light" w:hAnsi="微软雅黑 Light" w:hint="eastAsia"/>
        </w:rPr>
        <w:t>K12</w:t>
      </w:r>
      <w:r>
        <w:rPr>
          <w:rFonts w:ascii="微软雅黑 Light" w:eastAsia="微软雅黑 Light" w:hAnsi="微软雅黑 Light" w:hint="eastAsia"/>
        </w:rPr>
        <w:t>教育赋能的一面旗帜。</w:t>
      </w:r>
    </w:p>
    <w:p w:rsidR="00BF23DF" w:rsidRDefault="00611EFA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 Light" w:eastAsia="微软雅黑 Light" w:hAnsi="微软雅黑 Light" w:cs="Arial"/>
          <w:color w:val="333333"/>
          <w:sz w:val="21"/>
          <w:szCs w:val="21"/>
        </w:rPr>
      </w:pP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高思教育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集团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长期受到国内外资本的青睐，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A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轮</w:t>
      </w:r>
      <w:proofErr w:type="gramStart"/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融资由晨兴创</w:t>
      </w:r>
      <w:proofErr w:type="gramEnd"/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投于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2011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年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10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月完成；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并于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2015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年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8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月完成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B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轮融资，由九鼎投资领投；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2016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年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11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月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30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日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高思教育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成功登陆新三版；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2017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年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10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月，集团完成挂牌后</w:t>
      </w:r>
      <w:proofErr w:type="gramStart"/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首次定增融资</w:t>
      </w:r>
      <w:proofErr w:type="gramEnd"/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，融资额度达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5.5</w:t>
      </w:r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亿元，投资方包括华人文化产业基金、沸点资本、创新工场、中金、正</w:t>
      </w:r>
      <w:proofErr w:type="gramStart"/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心谷创新</w:t>
      </w:r>
      <w:proofErr w:type="gramEnd"/>
      <w:r>
        <w:rPr>
          <w:rFonts w:ascii="微软雅黑 Light" w:eastAsia="微软雅黑 Light" w:hAnsi="微软雅黑 Light" w:cs="Arial"/>
          <w:color w:val="333333"/>
          <w:sz w:val="21"/>
          <w:szCs w:val="21"/>
        </w:rPr>
        <w:t>资本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；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2019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年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4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月，高思宣布完成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1.4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亿美元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D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轮融资，由华平投资领投</w:t>
      </w:r>
      <w:r>
        <w:rPr>
          <w:rFonts w:ascii="微软雅黑 Light" w:eastAsia="微软雅黑 Light" w:hAnsi="微软雅黑 Light" w:cs="Arial" w:hint="eastAsia"/>
          <w:color w:val="333333"/>
          <w:sz w:val="21"/>
          <w:szCs w:val="21"/>
        </w:rPr>
        <w:t>。</w:t>
      </w:r>
    </w:p>
    <w:p w:rsidR="00BF23DF" w:rsidRDefault="00611EFA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微软雅黑 Light" w:eastAsia="微软雅黑 Light" w:hAnsi="微软雅黑 Light" w:cs="Arial"/>
          <w:color w:val="333333"/>
          <w:sz w:val="21"/>
          <w:szCs w:val="21"/>
        </w:rPr>
      </w:pPr>
      <w:r>
        <w:rPr>
          <w:rFonts w:ascii="微软雅黑 Light" w:eastAsia="微软雅黑 Light" w:hAnsi="微软雅黑 Light" w:hint="eastAsia"/>
          <w:sz w:val="21"/>
          <w:szCs w:val="21"/>
        </w:rPr>
        <w:lastRenderedPageBreak/>
        <w:t>高思教育集团将以五年为期，打通课程、师资、服务、技术等全链条业务为行业赋能，用科技创新实现教育资源公平化，与全行业</w:t>
      </w:r>
      <w:proofErr w:type="gramStart"/>
      <w:r>
        <w:rPr>
          <w:rFonts w:ascii="微软雅黑 Light" w:eastAsia="微软雅黑 Light" w:hAnsi="微软雅黑 Light" w:hint="eastAsia"/>
          <w:sz w:val="21"/>
          <w:szCs w:val="21"/>
        </w:rPr>
        <w:t>“</w:t>
      </w:r>
      <w:proofErr w:type="gramEnd"/>
      <w:r>
        <w:rPr>
          <w:rFonts w:ascii="微软雅黑 Light" w:eastAsia="微软雅黑 Light" w:hAnsi="微软雅黑 Light" w:hint="eastAsia"/>
          <w:sz w:val="21"/>
          <w:szCs w:val="21"/>
        </w:rPr>
        <w:t>一起向上“。</w:t>
      </w:r>
    </w:p>
    <w:p w:rsidR="00BF23DF" w:rsidRDefault="00BF23DF">
      <w:pPr>
        <w:tabs>
          <w:tab w:val="left" w:pos="1048"/>
        </w:tabs>
        <w:jc w:val="left"/>
        <w:rPr>
          <w:rFonts w:ascii="微软雅黑" w:eastAsia="微软雅黑" w:hAnsi="微软雅黑" w:cs="微软雅黑"/>
          <w:sz w:val="20"/>
          <w:szCs w:val="28"/>
        </w:rPr>
      </w:pPr>
    </w:p>
    <w:p w:rsidR="00BF23DF" w:rsidRDefault="00611EFA">
      <w:pPr>
        <w:numPr>
          <w:ilvl w:val="0"/>
          <w:numId w:val="1"/>
        </w:numPr>
        <w:tabs>
          <w:tab w:val="left" w:pos="1048"/>
        </w:tabs>
        <w:jc w:val="left"/>
        <w:rPr>
          <w:rFonts w:asciiTheme="minorEastAsia" w:hAnsiTheme="minorEastAsia" w:cstheme="minorEastAsia"/>
          <w:b/>
          <w:bCs/>
        </w:rPr>
      </w:pPr>
      <w:r>
        <w:rPr>
          <w:rFonts w:ascii="微软雅黑" w:eastAsia="微软雅黑" w:hAnsi="微软雅黑" w:cs="微软雅黑" w:hint="eastAsia"/>
          <w:b/>
          <w:sz w:val="20"/>
          <w:szCs w:val="28"/>
        </w:rPr>
        <w:t>招聘职位</w:t>
      </w:r>
    </w:p>
    <w:p w:rsidR="00BF23DF" w:rsidRDefault="00924475">
      <w:pPr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7</w:t>
      </w:r>
      <w:r w:rsidR="00611EFA">
        <w:rPr>
          <w:rFonts w:asciiTheme="minorEastAsia" w:hAnsiTheme="minorEastAsia" w:cstheme="minorEastAsia" w:hint="eastAsia"/>
          <w:b/>
          <w:bCs/>
        </w:rPr>
        <w:t>大类方向</w:t>
      </w:r>
      <w:r w:rsidR="00611EFA">
        <w:rPr>
          <w:rFonts w:asciiTheme="minorEastAsia" w:hAnsiTheme="minorEastAsia" w:cstheme="minorEastAsia" w:hint="eastAsia"/>
          <w:b/>
          <w:bCs/>
        </w:rPr>
        <w:t xml:space="preserve"> </w:t>
      </w:r>
      <w:r w:rsidR="00611EFA">
        <w:rPr>
          <w:rFonts w:asciiTheme="minorEastAsia" w:hAnsiTheme="minorEastAsia" w:cstheme="minorEastAsia" w:hint="eastAsia"/>
          <w:b/>
          <w:bCs/>
        </w:rPr>
        <w:t>48</w:t>
      </w:r>
      <w:r w:rsidR="00611EFA">
        <w:rPr>
          <w:rFonts w:asciiTheme="minorEastAsia" w:hAnsiTheme="minorEastAsia" w:cstheme="minorEastAsia" w:hint="eastAsia"/>
          <w:b/>
          <w:bCs/>
        </w:rPr>
        <w:t>个岗位</w:t>
      </w:r>
      <w:r w:rsidR="00611EFA">
        <w:rPr>
          <w:rFonts w:asciiTheme="minorEastAsia" w:hAnsiTheme="minorEastAsia" w:cstheme="minorEastAsia" w:hint="eastAsia"/>
          <w:b/>
          <w:bCs/>
        </w:rPr>
        <w:t xml:space="preserve"> </w:t>
      </w:r>
    </w:p>
    <w:p w:rsidR="00BF23DF" w:rsidRDefault="00611EFA">
      <w:r>
        <w:rPr>
          <w:rFonts w:hint="eastAsia"/>
        </w:rPr>
        <w:t>技术类：</w:t>
      </w:r>
      <w:r>
        <w:rPr>
          <w:rFonts w:hint="eastAsia"/>
        </w:rPr>
        <w:t>AI</w:t>
      </w:r>
      <w:r>
        <w:rPr>
          <w:rFonts w:hint="eastAsia"/>
        </w:rPr>
        <w:t>算法工程师</w:t>
      </w:r>
      <w:r>
        <w:rPr>
          <w:rFonts w:hint="eastAsia"/>
        </w:rPr>
        <w:t xml:space="preserve">  JAVA</w:t>
      </w:r>
      <w:r>
        <w:rPr>
          <w:rFonts w:hint="eastAsia"/>
        </w:rPr>
        <w:t>开发工程师</w:t>
      </w:r>
      <w:r>
        <w:rPr>
          <w:rFonts w:hint="eastAsia"/>
        </w:rPr>
        <w:t xml:space="preserve">  </w:t>
      </w:r>
      <w:r>
        <w:rPr>
          <w:rFonts w:hint="eastAsia"/>
        </w:rPr>
        <w:t>测试工程师</w:t>
      </w:r>
      <w:r>
        <w:rPr>
          <w:rFonts w:hint="eastAsia"/>
        </w:rPr>
        <w:t xml:space="preserve"> </w:t>
      </w:r>
      <w:r>
        <w:rPr>
          <w:rFonts w:hint="eastAsia"/>
        </w:rPr>
        <w:t>前端开发工程师</w:t>
      </w:r>
      <w:r>
        <w:rPr>
          <w:rFonts w:hint="eastAsia"/>
        </w:rPr>
        <w:t xml:space="preserve"> </w:t>
      </w:r>
      <w:r>
        <w:rPr>
          <w:rFonts w:hint="eastAsia"/>
        </w:rPr>
        <w:t>后端工程师</w:t>
      </w:r>
      <w:r>
        <w:rPr>
          <w:rFonts w:hint="eastAsia"/>
        </w:rPr>
        <w:t xml:space="preserve"> </w:t>
      </w:r>
    </w:p>
    <w:p w:rsidR="00BF23DF" w:rsidRDefault="00611EFA">
      <w:r>
        <w:rPr>
          <w:rFonts w:hint="eastAsia"/>
        </w:rPr>
        <w:t>产品类：</w:t>
      </w:r>
      <w:r>
        <w:rPr>
          <w:rFonts w:hint="eastAsia"/>
        </w:rPr>
        <w:t xml:space="preserve"> </w:t>
      </w:r>
      <w:r>
        <w:rPr>
          <w:rFonts w:hint="eastAsia"/>
        </w:rPr>
        <w:t>课程产品经理</w:t>
      </w:r>
      <w:r>
        <w:rPr>
          <w:rFonts w:hint="eastAsia"/>
        </w:rPr>
        <w:t xml:space="preserve">  </w:t>
      </w:r>
    </w:p>
    <w:p w:rsidR="00BF23DF" w:rsidRDefault="00611EFA">
      <w:r>
        <w:rPr>
          <w:rFonts w:hint="eastAsia"/>
        </w:rPr>
        <w:t>教师类：语文、数学、英语、物理、化学、生物、竞赛教练</w:t>
      </w:r>
    </w:p>
    <w:p w:rsidR="00BF23DF" w:rsidRDefault="00611EFA">
      <w:r>
        <w:rPr>
          <w:rFonts w:hint="eastAsia"/>
        </w:rPr>
        <w:t>教研类：理科自招、数</w:t>
      </w:r>
      <w:r>
        <w:rPr>
          <w:rFonts w:hint="eastAsia"/>
        </w:rPr>
        <w:t>/</w:t>
      </w:r>
      <w:r>
        <w:rPr>
          <w:rFonts w:hint="eastAsia"/>
        </w:rPr>
        <w:t>物竞赛、理科教研</w:t>
      </w:r>
    </w:p>
    <w:p w:rsidR="00BF23DF" w:rsidRDefault="00611EFA">
      <w:r>
        <w:rPr>
          <w:rFonts w:hint="eastAsia"/>
        </w:rPr>
        <w:t>营销类：客户经理</w:t>
      </w:r>
      <w:r>
        <w:rPr>
          <w:rFonts w:hint="eastAsia"/>
        </w:rPr>
        <w:t xml:space="preserve"> </w:t>
      </w:r>
      <w:r>
        <w:rPr>
          <w:rFonts w:hint="eastAsia"/>
        </w:rPr>
        <w:t>学习顾问</w:t>
      </w:r>
      <w:r>
        <w:rPr>
          <w:rFonts w:hint="eastAsia"/>
        </w:rPr>
        <w:t xml:space="preserve"> </w:t>
      </w:r>
    </w:p>
    <w:p w:rsidR="00BF23DF" w:rsidRDefault="00611EFA">
      <w:pPr>
        <w:rPr>
          <w:rFonts w:hint="eastAsia"/>
        </w:rPr>
      </w:pPr>
      <w:r>
        <w:rPr>
          <w:rFonts w:hint="eastAsia"/>
        </w:rPr>
        <w:t>运营类：学科运营、产品运营</w:t>
      </w:r>
    </w:p>
    <w:p w:rsidR="00924475" w:rsidRDefault="00924475">
      <w:pPr>
        <w:rPr>
          <w:rFonts w:ascii="微软雅黑" w:eastAsia="微软雅黑" w:hAnsi="微软雅黑"/>
          <w:sz w:val="20"/>
          <w:szCs w:val="28"/>
        </w:rPr>
      </w:pPr>
      <w:r>
        <w:rPr>
          <w:rFonts w:hint="eastAsia"/>
        </w:rPr>
        <w:t>管理培训生：教学</w:t>
      </w:r>
      <w:r>
        <w:rPr>
          <w:rFonts w:hint="eastAsia"/>
        </w:rPr>
        <w:t>-</w:t>
      </w:r>
      <w:r>
        <w:rPr>
          <w:rFonts w:hint="eastAsia"/>
        </w:rPr>
        <w:t>教研</w:t>
      </w:r>
      <w:r>
        <w:rPr>
          <w:rFonts w:hint="eastAsia"/>
        </w:rPr>
        <w:t>-</w:t>
      </w:r>
      <w:r>
        <w:rPr>
          <w:rFonts w:hint="eastAsia"/>
        </w:rPr>
        <w:t>产品</w:t>
      </w:r>
      <w:r>
        <w:rPr>
          <w:rFonts w:hint="eastAsia"/>
        </w:rPr>
        <w:t>-</w:t>
      </w:r>
      <w:r>
        <w:rPr>
          <w:rFonts w:hint="eastAsia"/>
        </w:rPr>
        <w:t>运营管理培训生</w:t>
      </w:r>
      <w:bookmarkStart w:id="0" w:name="_GoBack"/>
      <w:bookmarkEnd w:id="0"/>
    </w:p>
    <w:p w:rsidR="00BF23DF" w:rsidRDefault="00611EFA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/>
          <w:sz w:val="20"/>
          <w:szCs w:val="28"/>
        </w:rPr>
        <w:t>任职要求</w:t>
      </w:r>
      <w:r>
        <w:rPr>
          <w:rFonts w:ascii="微软雅黑" w:eastAsia="微软雅黑" w:hAnsi="微软雅黑" w:hint="eastAsia"/>
          <w:sz w:val="20"/>
          <w:szCs w:val="28"/>
        </w:rPr>
        <w:t>：</w:t>
      </w:r>
    </w:p>
    <w:p w:rsidR="00BF23DF" w:rsidRDefault="00611EFA">
      <w:r>
        <w:rPr>
          <w:rFonts w:hint="eastAsia"/>
        </w:rPr>
        <w:t>1.2020</w:t>
      </w:r>
      <w:r>
        <w:rPr>
          <w:rFonts w:hint="eastAsia"/>
        </w:rPr>
        <w:t>届应届毕业生，本科及以上学历；</w:t>
      </w:r>
    </w:p>
    <w:p w:rsidR="00BF23DF" w:rsidRDefault="00611EFA">
      <w:r>
        <w:rPr>
          <w:rFonts w:hint="eastAsia"/>
        </w:rPr>
        <w:t>2.</w:t>
      </w:r>
      <w:r>
        <w:rPr>
          <w:rFonts w:hint="eastAsia"/>
        </w:rPr>
        <w:t>热爱教育事业，较强的敬业精神、创新意识，有较好的自学及探究能力；</w:t>
      </w:r>
    </w:p>
    <w:p w:rsidR="00BF23DF" w:rsidRDefault="00611EFA">
      <w:r>
        <w:rPr>
          <w:rFonts w:hint="eastAsia"/>
        </w:rPr>
        <w:t>3.</w:t>
      </w:r>
      <w:r>
        <w:rPr>
          <w:rFonts w:hint="eastAsia"/>
        </w:rPr>
        <w:t>自信、坦诚、品行端正，具有事业心、责任感和敬业精神；</w:t>
      </w:r>
    </w:p>
    <w:p w:rsidR="00BF23DF" w:rsidRDefault="00611EFA">
      <w:r>
        <w:rPr>
          <w:rFonts w:hint="eastAsia"/>
        </w:rPr>
        <w:t>4.</w:t>
      </w:r>
      <w:r>
        <w:t>有很强的</w:t>
      </w:r>
      <w:r>
        <w:rPr>
          <w:rFonts w:hint="eastAsia"/>
        </w:rPr>
        <w:t>学习</w:t>
      </w:r>
      <w:r>
        <w:t>能力，追求卓越；性格乐观积极；沟通表达良好，有团队合作精神</w:t>
      </w:r>
      <w:r>
        <w:rPr>
          <w:rFonts w:hint="eastAsia"/>
        </w:rPr>
        <w:t>；</w:t>
      </w:r>
    </w:p>
    <w:p w:rsidR="00BF23DF" w:rsidRDefault="00611EFA">
      <w:r>
        <w:rPr>
          <w:rFonts w:hint="eastAsia"/>
        </w:rPr>
        <w:t>5.</w:t>
      </w:r>
      <w:r>
        <w:rPr>
          <w:rFonts w:hint="eastAsia"/>
        </w:rPr>
        <w:t>具有较高的文化价值观认可度。</w:t>
      </w:r>
    </w:p>
    <w:p w:rsidR="00BF23DF" w:rsidRDefault="00611EFA">
      <w:pPr>
        <w:tabs>
          <w:tab w:val="left" w:pos="1048"/>
        </w:tabs>
        <w:jc w:val="left"/>
        <w:rPr>
          <w:rFonts w:ascii="微软雅黑" w:eastAsia="微软雅黑" w:hAnsi="微软雅黑" w:cs="微软雅黑"/>
          <w:sz w:val="20"/>
          <w:szCs w:val="28"/>
        </w:rPr>
      </w:pPr>
      <w:r>
        <w:rPr>
          <w:rFonts w:ascii="微软雅黑" w:eastAsia="微软雅黑" w:hAnsi="微软雅黑" w:cs="微软雅黑" w:hint="eastAsia"/>
          <w:b/>
          <w:sz w:val="20"/>
          <w:szCs w:val="28"/>
        </w:rPr>
        <w:t>三、福利待遇</w:t>
      </w:r>
    </w:p>
    <w:p w:rsidR="00BF23DF" w:rsidRDefault="00611EFA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 w:hint="eastAsia"/>
          <w:sz w:val="20"/>
          <w:szCs w:val="28"/>
        </w:rPr>
        <w:t>带薪培训，带薪年假</w:t>
      </w:r>
      <w:r>
        <w:rPr>
          <w:rFonts w:ascii="微软雅黑" w:eastAsia="微软雅黑" w:hAnsi="微软雅黑"/>
          <w:sz w:val="20"/>
          <w:szCs w:val="28"/>
        </w:rPr>
        <w:t xml:space="preserve">                       </w:t>
      </w:r>
    </w:p>
    <w:p w:rsidR="00BF23DF" w:rsidRDefault="00611EFA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 w:hint="eastAsia"/>
          <w:sz w:val="20"/>
          <w:szCs w:val="28"/>
        </w:rPr>
        <w:t>弹性工作制</w:t>
      </w:r>
    </w:p>
    <w:p w:rsidR="00BF23DF" w:rsidRDefault="00611EFA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 w:hint="eastAsia"/>
          <w:sz w:val="20"/>
          <w:szCs w:val="28"/>
        </w:rPr>
        <w:t>不定期团建，郊游</w:t>
      </w:r>
      <w:r>
        <w:rPr>
          <w:rFonts w:ascii="微软雅黑" w:eastAsia="微软雅黑" w:hAnsi="微软雅黑" w:hint="eastAsia"/>
          <w:sz w:val="20"/>
          <w:szCs w:val="28"/>
        </w:rPr>
        <w:t>+</w:t>
      </w:r>
      <w:r>
        <w:rPr>
          <w:rFonts w:ascii="微软雅黑" w:eastAsia="微软雅黑" w:hAnsi="微软雅黑" w:hint="eastAsia"/>
          <w:sz w:val="20"/>
          <w:szCs w:val="28"/>
        </w:rPr>
        <w:t>国内游</w:t>
      </w:r>
      <w:r>
        <w:rPr>
          <w:rFonts w:ascii="微软雅黑" w:eastAsia="微软雅黑" w:hAnsi="微软雅黑" w:hint="eastAsia"/>
          <w:sz w:val="20"/>
          <w:szCs w:val="28"/>
        </w:rPr>
        <w:t>+</w:t>
      </w:r>
      <w:r>
        <w:rPr>
          <w:rFonts w:ascii="微软雅黑" w:eastAsia="微软雅黑" w:hAnsi="微软雅黑" w:hint="eastAsia"/>
          <w:sz w:val="20"/>
          <w:szCs w:val="28"/>
        </w:rPr>
        <w:t>国外游</w:t>
      </w:r>
    </w:p>
    <w:p w:rsidR="00BF23DF" w:rsidRDefault="00611EFA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 w:hint="eastAsia"/>
          <w:sz w:val="20"/>
          <w:szCs w:val="28"/>
        </w:rPr>
        <w:t>多次晋升调薪机会</w:t>
      </w:r>
    </w:p>
    <w:p w:rsidR="00BF23DF" w:rsidRDefault="00611EFA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 w:hint="eastAsia"/>
          <w:sz w:val="20"/>
          <w:szCs w:val="28"/>
        </w:rPr>
        <w:t>五险</w:t>
      </w:r>
      <w:proofErr w:type="gramStart"/>
      <w:r>
        <w:rPr>
          <w:rFonts w:ascii="微软雅黑" w:eastAsia="微软雅黑" w:hAnsi="微软雅黑" w:hint="eastAsia"/>
          <w:sz w:val="20"/>
          <w:szCs w:val="28"/>
        </w:rPr>
        <w:t>一</w:t>
      </w:r>
      <w:proofErr w:type="gramEnd"/>
      <w:r>
        <w:rPr>
          <w:rFonts w:ascii="微软雅黑" w:eastAsia="微软雅黑" w:hAnsi="微软雅黑" w:hint="eastAsia"/>
          <w:sz w:val="20"/>
          <w:szCs w:val="28"/>
        </w:rPr>
        <w:t>金</w:t>
      </w:r>
      <w:r>
        <w:rPr>
          <w:rFonts w:ascii="微软雅黑" w:eastAsia="微软雅黑" w:hAnsi="微软雅黑" w:hint="eastAsia"/>
          <w:sz w:val="20"/>
          <w:szCs w:val="28"/>
        </w:rPr>
        <w:t>+</w:t>
      </w:r>
      <w:r>
        <w:rPr>
          <w:rFonts w:ascii="微软雅黑" w:eastAsia="微软雅黑" w:hAnsi="微软雅黑" w:hint="eastAsia"/>
          <w:sz w:val="20"/>
          <w:szCs w:val="28"/>
        </w:rPr>
        <w:t>商业保险（试用期即可享受）</w:t>
      </w:r>
    </w:p>
    <w:p w:rsidR="00BF23DF" w:rsidRDefault="00611EFA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 w:hint="eastAsia"/>
          <w:sz w:val="20"/>
          <w:szCs w:val="28"/>
        </w:rPr>
        <w:t>免费体检</w:t>
      </w:r>
      <w:r>
        <w:rPr>
          <w:rFonts w:ascii="微软雅黑" w:eastAsia="微软雅黑" w:hAnsi="微软雅黑" w:hint="eastAsia"/>
          <w:sz w:val="20"/>
          <w:szCs w:val="28"/>
        </w:rPr>
        <w:t>+</w:t>
      </w:r>
      <w:r>
        <w:rPr>
          <w:rFonts w:ascii="微软雅黑" w:eastAsia="微软雅黑" w:hAnsi="微软雅黑" w:hint="eastAsia"/>
          <w:sz w:val="20"/>
          <w:szCs w:val="28"/>
        </w:rPr>
        <w:t>节假日礼品</w:t>
      </w:r>
      <w:r>
        <w:rPr>
          <w:rFonts w:ascii="微软雅黑" w:eastAsia="微软雅黑" w:hAnsi="微软雅黑" w:hint="eastAsia"/>
          <w:sz w:val="20"/>
          <w:szCs w:val="28"/>
        </w:rPr>
        <w:t>+</w:t>
      </w:r>
      <w:r>
        <w:rPr>
          <w:rFonts w:ascii="微软雅黑" w:eastAsia="微软雅黑" w:hAnsi="微软雅黑" w:hint="eastAsia"/>
          <w:sz w:val="20"/>
          <w:szCs w:val="28"/>
        </w:rPr>
        <w:t>健身房</w:t>
      </w:r>
      <w:r>
        <w:rPr>
          <w:rFonts w:ascii="微软雅黑" w:eastAsia="微软雅黑" w:hAnsi="微软雅黑" w:hint="eastAsia"/>
          <w:sz w:val="20"/>
          <w:szCs w:val="28"/>
        </w:rPr>
        <w:t>+</w:t>
      </w:r>
      <w:r>
        <w:rPr>
          <w:rFonts w:ascii="微软雅黑" w:eastAsia="微软雅黑" w:hAnsi="微软雅黑" w:hint="eastAsia"/>
          <w:sz w:val="20"/>
          <w:szCs w:val="28"/>
        </w:rPr>
        <w:t>餐补</w:t>
      </w:r>
      <w:r>
        <w:rPr>
          <w:rFonts w:ascii="微软雅黑" w:eastAsia="微软雅黑" w:hAnsi="微软雅黑" w:hint="eastAsia"/>
          <w:sz w:val="20"/>
          <w:szCs w:val="28"/>
        </w:rPr>
        <w:t>+</w:t>
      </w:r>
      <w:r>
        <w:rPr>
          <w:rFonts w:ascii="微软雅黑" w:eastAsia="微软雅黑" w:hAnsi="微软雅黑" w:hint="eastAsia"/>
          <w:sz w:val="20"/>
          <w:szCs w:val="28"/>
        </w:rPr>
        <w:t>交通补</w:t>
      </w:r>
      <w:r>
        <w:rPr>
          <w:rFonts w:ascii="微软雅黑" w:eastAsia="微软雅黑" w:hAnsi="微软雅黑" w:hint="eastAsia"/>
          <w:sz w:val="20"/>
          <w:szCs w:val="28"/>
        </w:rPr>
        <w:t>+</w:t>
      </w:r>
      <w:r>
        <w:rPr>
          <w:rFonts w:ascii="微软雅黑" w:eastAsia="微软雅黑" w:hAnsi="微软雅黑" w:hint="eastAsia"/>
          <w:sz w:val="20"/>
          <w:szCs w:val="28"/>
        </w:rPr>
        <w:t>租房优惠</w:t>
      </w:r>
    </w:p>
    <w:p w:rsidR="00BF23DF" w:rsidRDefault="00BF23DF">
      <w:pPr>
        <w:tabs>
          <w:tab w:val="left" w:pos="1048"/>
        </w:tabs>
        <w:jc w:val="left"/>
        <w:rPr>
          <w:rFonts w:ascii="微软雅黑" w:eastAsia="微软雅黑" w:hAnsi="微软雅黑" w:cs="Segoe UI"/>
          <w:kern w:val="0"/>
          <w:sz w:val="13"/>
        </w:rPr>
      </w:pPr>
    </w:p>
    <w:p w:rsidR="00BF23DF" w:rsidRDefault="00611EFA">
      <w:pPr>
        <w:tabs>
          <w:tab w:val="left" w:pos="1048"/>
        </w:tabs>
        <w:jc w:val="left"/>
        <w:rPr>
          <w:rFonts w:ascii="微软雅黑" w:eastAsia="微软雅黑" w:hAnsi="微软雅黑" w:cs="微软雅黑"/>
          <w:b/>
          <w:sz w:val="20"/>
          <w:szCs w:val="28"/>
        </w:rPr>
      </w:pPr>
      <w:r>
        <w:rPr>
          <w:rFonts w:ascii="微软雅黑" w:eastAsia="微软雅黑" w:hAnsi="微软雅黑" w:cs="微软雅黑" w:hint="eastAsia"/>
          <w:b/>
          <w:sz w:val="20"/>
          <w:szCs w:val="28"/>
        </w:rPr>
        <w:t>四、申请通道</w:t>
      </w:r>
    </w:p>
    <w:p w:rsidR="00BF23DF" w:rsidRDefault="00611EFA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 w:hint="eastAsia"/>
          <w:sz w:val="20"/>
          <w:szCs w:val="28"/>
        </w:rPr>
        <w:t>1</w:t>
      </w:r>
      <w:r>
        <w:rPr>
          <w:rFonts w:ascii="微软雅黑" w:eastAsia="微软雅黑" w:hAnsi="微软雅黑" w:hint="eastAsia"/>
          <w:sz w:val="20"/>
          <w:szCs w:val="28"/>
        </w:rPr>
        <w:t>、</w:t>
      </w:r>
      <w:r>
        <w:rPr>
          <w:rFonts w:ascii="微软雅黑" w:eastAsia="微软雅黑" w:hAnsi="微软雅黑" w:hint="eastAsia"/>
          <w:sz w:val="20"/>
          <w:szCs w:val="28"/>
        </w:rPr>
        <w:t>登陆</w:t>
      </w:r>
      <w:r>
        <w:rPr>
          <w:rFonts w:ascii="微软雅黑" w:eastAsia="微软雅黑" w:hAnsi="微软雅黑" w:hint="eastAsia"/>
          <w:sz w:val="20"/>
          <w:szCs w:val="28"/>
        </w:rPr>
        <w:t>高思校园招聘官网：</w:t>
      </w:r>
      <w:r>
        <w:rPr>
          <w:rFonts w:ascii="微软雅黑" w:eastAsia="微软雅黑" w:hAnsi="微软雅黑" w:hint="eastAsia"/>
          <w:sz w:val="20"/>
          <w:szCs w:val="28"/>
        </w:rPr>
        <w:t>campus.gaosiedu.com</w:t>
      </w:r>
      <w:r>
        <w:rPr>
          <w:rFonts w:ascii="微软雅黑" w:eastAsia="微软雅黑" w:hAnsi="微软雅黑"/>
          <w:sz w:val="20"/>
          <w:szCs w:val="28"/>
        </w:rPr>
        <w:t xml:space="preserve"> </w:t>
      </w:r>
      <w:r>
        <w:rPr>
          <w:rFonts w:ascii="微软雅黑" w:eastAsia="微软雅黑" w:hAnsi="微软雅黑" w:hint="eastAsia"/>
          <w:sz w:val="20"/>
          <w:szCs w:val="28"/>
        </w:rPr>
        <w:t>(</w:t>
      </w:r>
      <w:r>
        <w:rPr>
          <w:rFonts w:ascii="微软雅黑" w:eastAsia="微软雅黑" w:hAnsi="微软雅黑" w:hint="eastAsia"/>
          <w:sz w:val="20"/>
          <w:szCs w:val="28"/>
        </w:rPr>
        <w:t>输入此网址到浏览器打开即可）；</w:t>
      </w:r>
    </w:p>
    <w:p w:rsidR="00BF23DF" w:rsidRDefault="00611EFA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 w:hint="eastAsia"/>
          <w:sz w:val="20"/>
          <w:szCs w:val="28"/>
        </w:rPr>
        <w:lastRenderedPageBreak/>
        <w:t>移动端：</w:t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2381250" cy="23812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F23DF" w:rsidRDefault="00611EFA">
      <w:pPr>
        <w:widowControl/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 w:hint="eastAsia"/>
          <w:sz w:val="20"/>
          <w:szCs w:val="28"/>
        </w:rPr>
        <w:t>2</w:t>
      </w:r>
      <w:r>
        <w:rPr>
          <w:rFonts w:ascii="微软雅黑" w:eastAsia="微软雅黑" w:hAnsi="微软雅黑" w:hint="eastAsia"/>
          <w:sz w:val="20"/>
          <w:szCs w:val="28"/>
        </w:rPr>
        <w:t>、发</w:t>
      </w:r>
      <w:r>
        <w:rPr>
          <w:rFonts w:ascii="微软雅黑" w:eastAsia="微软雅黑" w:hAnsi="微软雅黑" w:hint="eastAsia"/>
          <w:sz w:val="20"/>
          <w:szCs w:val="28"/>
        </w:rPr>
        <w:t>送简历至邮箱</w:t>
      </w:r>
      <w:r>
        <w:rPr>
          <w:rFonts w:ascii="微软雅黑" w:eastAsia="微软雅黑" w:hAnsi="微软雅黑" w:hint="eastAsia"/>
          <w:sz w:val="20"/>
          <w:szCs w:val="28"/>
        </w:rPr>
        <w:t>：</w:t>
      </w:r>
      <w:r>
        <w:rPr>
          <w:rFonts w:ascii="微软雅黑" w:eastAsia="微软雅黑" w:hAnsi="微软雅黑"/>
          <w:sz w:val="20"/>
          <w:szCs w:val="28"/>
        </w:rPr>
        <w:t>gshrxz@gaosiedu.com</w:t>
      </w:r>
      <w:r>
        <w:rPr>
          <w:rFonts w:ascii="微软雅黑" w:eastAsia="微软雅黑" w:hAnsi="微软雅黑" w:hint="eastAsia"/>
          <w:sz w:val="20"/>
          <w:szCs w:val="28"/>
        </w:rPr>
        <w:t>（</w:t>
      </w:r>
      <w:r>
        <w:rPr>
          <w:rFonts w:ascii="微软雅黑" w:eastAsia="微软雅黑" w:hAnsi="微软雅黑" w:hint="eastAsia"/>
          <w:sz w:val="20"/>
          <w:szCs w:val="28"/>
        </w:rPr>
        <w:t>邮件标题备注：申请岗位或学科</w:t>
      </w:r>
      <w:r>
        <w:rPr>
          <w:rFonts w:ascii="微软雅黑" w:eastAsia="微软雅黑" w:hAnsi="微软雅黑" w:hint="eastAsia"/>
          <w:sz w:val="20"/>
          <w:szCs w:val="28"/>
        </w:rPr>
        <w:t>-</w:t>
      </w:r>
      <w:r>
        <w:rPr>
          <w:rFonts w:ascii="微软雅黑" w:eastAsia="微软雅黑" w:hAnsi="微软雅黑" w:hint="eastAsia"/>
          <w:sz w:val="20"/>
          <w:szCs w:val="28"/>
        </w:rPr>
        <w:t>姓名）</w:t>
      </w:r>
    </w:p>
    <w:p w:rsidR="00BF23DF" w:rsidRDefault="00611EFA">
      <w:pPr>
        <w:tabs>
          <w:tab w:val="left" w:pos="1048"/>
        </w:tabs>
        <w:jc w:val="left"/>
        <w:rPr>
          <w:rFonts w:ascii="微软雅黑" w:eastAsia="微软雅黑" w:hAnsi="微软雅黑"/>
          <w:sz w:val="20"/>
          <w:szCs w:val="28"/>
        </w:rPr>
      </w:pPr>
      <w:r>
        <w:rPr>
          <w:rFonts w:ascii="微软雅黑" w:eastAsia="微软雅黑" w:hAnsi="微软雅黑" w:hint="eastAsia"/>
          <w:sz w:val="20"/>
          <w:szCs w:val="28"/>
        </w:rPr>
        <w:t>3</w:t>
      </w:r>
      <w:r>
        <w:rPr>
          <w:rFonts w:ascii="微软雅黑" w:eastAsia="微软雅黑" w:hAnsi="微软雅黑" w:hint="eastAsia"/>
          <w:sz w:val="20"/>
          <w:szCs w:val="28"/>
        </w:rPr>
        <w:t>、关注</w:t>
      </w:r>
      <w:proofErr w:type="gramStart"/>
      <w:r>
        <w:rPr>
          <w:rFonts w:ascii="微软雅黑" w:eastAsia="微软雅黑" w:hAnsi="微软雅黑" w:hint="eastAsia"/>
          <w:sz w:val="20"/>
          <w:szCs w:val="28"/>
        </w:rPr>
        <w:t>微信公众号</w:t>
      </w:r>
      <w:proofErr w:type="gramEnd"/>
      <w:r>
        <w:rPr>
          <w:rFonts w:ascii="微软雅黑" w:eastAsia="微软雅黑" w:hAnsi="微软雅黑" w:hint="eastAsia"/>
          <w:sz w:val="20"/>
          <w:szCs w:val="28"/>
        </w:rPr>
        <w:t>：高思集团招聘</w:t>
      </w:r>
    </w:p>
    <w:sectPr w:rsidR="00BF23D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FA" w:rsidRDefault="00611EFA">
      <w:r>
        <w:separator/>
      </w:r>
    </w:p>
  </w:endnote>
  <w:endnote w:type="continuationSeparator" w:id="0">
    <w:p w:rsidR="00611EFA" w:rsidRDefault="0061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FA" w:rsidRDefault="00611EFA">
      <w:r>
        <w:separator/>
      </w:r>
    </w:p>
  </w:footnote>
  <w:footnote w:type="continuationSeparator" w:id="0">
    <w:p w:rsidR="00611EFA" w:rsidRDefault="00611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DF" w:rsidRDefault="00611EFA">
    <w:pPr>
      <w:pStyle w:val="a4"/>
    </w:pPr>
    <w:r>
      <w:rPr>
        <w:noProof/>
      </w:rPr>
      <w:drawing>
        <wp:inline distT="0" distB="0" distL="0" distR="0">
          <wp:extent cx="871220" cy="258445"/>
          <wp:effectExtent l="0" t="0" r="508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28" cy="271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23DF" w:rsidRDefault="00BF23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6C3D"/>
    <w:multiLevelType w:val="multilevel"/>
    <w:tmpl w:val="4BAA6C3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87FD50"/>
    <w:multiLevelType w:val="singleLevel"/>
    <w:tmpl w:val="5987FD50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EC"/>
    <w:rsid w:val="00017AD9"/>
    <w:rsid w:val="0005259B"/>
    <w:rsid w:val="000636BE"/>
    <w:rsid w:val="00066077"/>
    <w:rsid w:val="000B227F"/>
    <w:rsid w:val="000E4753"/>
    <w:rsid w:val="000F1917"/>
    <w:rsid w:val="00107D7F"/>
    <w:rsid w:val="00127620"/>
    <w:rsid w:val="00131CD3"/>
    <w:rsid w:val="00164F98"/>
    <w:rsid w:val="00174989"/>
    <w:rsid w:val="0019542F"/>
    <w:rsid w:val="001D4F05"/>
    <w:rsid w:val="00253728"/>
    <w:rsid w:val="002943CF"/>
    <w:rsid w:val="002C1088"/>
    <w:rsid w:val="002C78E5"/>
    <w:rsid w:val="00317DB1"/>
    <w:rsid w:val="003A5462"/>
    <w:rsid w:val="003F7BC9"/>
    <w:rsid w:val="0040484F"/>
    <w:rsid w:val="00456E06"/>
    <w:rsid w:val="00471973"/>
    <w:rsid w:val="00481D5C"/>
    <w:rsid w:val="004B7855"/>
    <w:rsid w:val="004C02F5"/>
    <w:rsid w:val="004E707F"/>
    <w:rsid w:val="00522264"/>
    <w:rsid w:val="00554B4B"/>
    <w:rsid w:val="0057381D"/>
    <w:rsid w:val="005B06B6"/>
    <w:rsid w:val="005C0E30"/>
    <w:rsid w:val="005C3016"/>
    <w:rsid w:val="005E35D7"/>
    <w:rsid w:val="005E6BE2"/>
    <w:rsid w:val="005F1A17"/>
    <w:rsid w:val="00611EFA"/>
    <w:rsid w:val="006414B0"/>
    <w:rsid w:val="00650C54"/>
    <w:rsid w:val="006879C4"/>
    <w:rsid w:val="006A1D83"/>
    <w:rsid w:val="006C3FE0"/>
    <w:rsid w:val="006F329B"/>
    <w:rsid w:val="00706C44"/>
    <w:rsid w:val="00790EB3"/>
    <w:rsid w:val="007A0A0E"/>
    <w:rsid w:val="007A3128"/>
    <w:rsid w:val="007C4982"/>
    <w:rsid w:val="007C5992"/>
    <w:rsid w:val="00897530"/>
    <w:rsid w:val="008A0324"/>
    <w:rsid w:val="008C0E99"/>
    <w:rsid w:val="008C21EC"/>
    <w:rsid w:val="008F0898"/>
    <w:rsid w:val="00900EAF"/>
    <w:rsid w:val="0091698D"/>
    <w:rsid w:val="00924475"/>
    <w:rsid w:val="00984BDA"/>
    <w:rsid w:val="00996EE1"/>
    <w:rsid w:val="009F6A83"/>
    <w:rsid w:val="00A078B9"/>
    <w:rsid w:val="00A14B97"/>
    <w:rsid w:val="00A5726C"/>
    <w:rsid w:val="00A67F5C"/>
    <w:rsid w:val="00A710BF"/>
    <w:rsid w:val="00A860EC"/>
    <w:rsid w:val="00AB3B17"/>
    <w:rsid w:val="00AD7862"/>
    <w:rsid w:val="00B066AF"/>
    <w:rsid w:val="00B4310D"/>
    <w:rsid w:val="00B84C0E"/>
    <w:rsid w:val="00B90CF1"/>
    <w:rsid w:val="00BB4C0A"/>
    <w:rsid w:val="00BF23DF"/>
    <w:rsid w:val="00C25459"/>
    <w:rsid w:val="00C31DDB"/>
    <w:rsid w:val="00C45110"/>
    <w:rsid w:val="00C70ACD"/>
    <w:rsid w:val="00CC5685"/>
    <w:rsid w:val="00CD17FD"/>
    <w:rsid w:val="00CD26B0"/>
    <w:rsid w:val="00CF2E83"/>
    <w:rsid w:val="00CF4EF2"/>
    <w:rsid w:val="00D361CD"/>
    <w:rsid w:val="00D62B34"/>
    <w:rsid w:val="00D77C6D"/>
    <w:rsid w:val="00DB3A82"/>
    <w:rsid w:val="00E40543"/>
    <w:rsid w:val="00EA26FD"/>
    <w:rsid w:val="00EC35FB"/>
    <w:rsid w:val="00ED2872"/>
    <w:rsid w:val="00EE1D28"/>
    <w:rsid w:val="00EE460A"/>
    <w:rsid w:val="00EF7A1B"/>
    <w:rsid w:val="00F35A0D"/>
    <w:rsid w:val="00F82779"/>
    <w:rsid w:val="00F85A1A"/>
    <w:rsid w:val="00FA6F93"/>
    <w:rsid w:val="00FB4A7C"/>
    <w:rsid w:val="00FF168E"/>
    <w:rsid w:val="4E8B00F0"/>
    <w:rsid w:val="4ECD132D"/>
    <w:rsid w:val="657D41AA"/>
    <w:rsid w:val="6A993A4F"/>
    <w:rsid w:val="7F38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2447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244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2447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244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聂茜茜</dc:creator>
  <cp:lastModifiedBy>Administrator</cp:lastModifiedBy>
  <cp:revision>10</cp:revision>
  <dcterms:created xsi:type="dcterms:W3CDTF">2018-09-14T03:23:00Z</dcterms:created>
  <dcterms:modified xsi:type="dcterms:W3CDTF">2019-08-14T02:26:00Z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