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29B" w:rsidRPr="00B4029B" w:rsidRDefault="00B4029B" w:rsidP="00656887">
      <w:pPr>
        <w:widowControl/>
        <w:shd w:val="clear" w:color="auto" w:fill="FFFFFF"/>
        <w:spacing w:line="750" w:lineRule="atLeast"/>
        <w:jc w:val="center"/>
        <w:rPr>
          <w:rFonts w:ascii="Calibri" w:eastAsia="宋体" w:hAnsi="Calibri" w:cs="Calibri"/>
          <w:color w:val="000000"/>
          <w:kern w:val="0"/>
          <w:szCs w:val="21"/>
        </w:rPr>
      </w:pPr>
      <w:r w:rsidRPr="00B4029B">
        <w:rPr>
          <w:rFonts w:ascii="宋体" w:eastAsia="宋体" w:hAnsi="宋体" w:cs="Calibri" w:hint="eastAsia"/>
          <w:color w:val="000000"/>
          <w:kern w:val="0"/>
          <w:sz w:val="36"/>
          <w:szCs w:val="36"/>
        </w:rPr>
        <w:t>中美文化研究中心第</w:t>
      </w:r>
      <w:r w:rsidRPr="00B4029B">
        <w:rPr>
          <w:rFonts w:ascii="Times New Roman" w:eastAsia="宋体" w:hAnsi="Times New Roman" w:cs="Times New Roman"/>
          <w:color w:val="000000"/>
          <w:kern w:val="0"/>
          <w:sz w:val="36"/>
          <w:szCs w:val="36"/>
        </w:rPr>
        <w:t>31</w:t>
      </w:r>
      <w:r w:rsidRPr="00B4029B">
        <w:rPr>
          <w:rFonts w:ascii="宋体" w:eastAsia="宋体" w:hAnsi="宋体" w:cs="Calibri" w:hint="eastAsia"/>
          <w:color w:val="000000"/>
          <w:kern w:val="0"/>
          <w:sz w:val="36"/>
          <w:szCs w:val="36"/>
        </w:rPr>
        <w:t>期证书项目招生简章</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Times New Roman" w:eastAsia="宋体" w:hAnsi="Times New Roman" w:cs="Times New Roman"/>
          <w:color w:val="000000"/>
          <w:kern w:val="0"/>
          <w:szCs w:val="21"/>
        </w:rPr>
        <w:t> </w:t>
      </w:r>
      <w:r w:rsidRPr="00B4029B">
        <w:rPr>
          <w:rFonts w:ascii="宋体" w:eastAsia="宋体" w:hAnsi="宋体" w:cs="Calibri" w:hint="eastAsia"/>
          <w:b/>
          <w:bCs/>
          <w:color w:val="000000"/>
          <w:kern w:val="0"/>
          <w:szCs w:val="21"/>
        </w:rPr>
        <w:t>联合证书项目简介</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一、中美文化研究中心简介</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hyperlink r:id="rId6" w:tgtFrame="_blank" w:history="1">
        <w:r w:rsidRPr="00B4029B">
          <w:rPr>
            <w:rFonts w:ascii="宋体" w:eastAsia="宋体" w:hAnsi="宋体" w:cs="Calibri" w:hint="eastAsia"/>
            <w:color w:val="0000FF"/>
            <w:kern w:val="0"/>
            <w:u w:val="single"/>
          </w:rPr>
          <w:t>南京大学和约翰斯•霍普金斯大学中美文化研究中心（以下简称“中心”）</w:t>
        </w:r>
      </w:hyperlink>
      <w:r w:rsidRPr="00B4029B">
        <w:rPr>
          <w:rFonts w:ascii="宋体" w:eastAsia="宋体" w:hAnsi="宋体" w:cs="Calibri" w:hint="eastAsia"/>
          <w:color w:val="000000"/>
          <w:kern w:val="0"/>
          <w:szCs w:val="21"/>
        </w:rPr>
        <w:t>是中国和美国的两所著名大学——南京大学和约翰斯•霍普金斯大学共同创办的教学与研究机构。它是改革开放以来最早建立的高等教育国际合作机构，旨在培养从事中美事务和国际事务的专业精英及教学科研人才。</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 “中心”拥有国内最先进的数字化多媒体教学设施和专业图书馆，提供国际联网数据库和国际馆际互借服务。“中心”生活条件舒适，学生享有免费宽带、中央空调和全天热水供应等服务。</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二、联合证书项目</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联合证书项目是跨学科的研究生层次项目，学制一年。联合证书项目的目标是培养能从事中美双边事务和国际事务的高级人才。联合证书项目不分专业，学生可以选择有关国际政治、国际经济、国际法、中美历史文化、能源资源与环境等领域课程。学生在完成规定课程后，可以获得由两校校长联合签署的结业证书。</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三、项目特点</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跨语言、跨文化、跨学科是联合证书项目的突出特点。中外学生共同学习、生活，中外教授联合执教、相互切磋，以及与国际教育体制接轨的管理制度等特征，构成了“中心”迄今在全国仍属独一无二的运行模式。</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学生将在跨语言环境里迅速提高运用目标语言（中国学生使用英语、国际学生使用汉语）讨论问题的能力。中国学生由美国教授用英语教学，国际学生则由中国教授用汉语教学。学生也可以选修少量母语课程，这对学生从不同文化和不同视角理解问题具有独特的意义。</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中美文化研究中心的教学为学生深入理解某一领域提供系统地指导，介绍有关领域的基本理论、主要争议问题、最新学术进展等方面的知识，为学生未来的工作和继续研究提供坚实的基础。</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四、深造机会</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1、约翰斯•霍普金斯大学商学院为中美中心证书班学生提供优先录取的机会。该院承认中美中心的学分，如证书项目结业的学生被该院录取，中心所有学分可以在该院减免一个学期的课程。</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2、约翰斯•霍普金斯大学高级国际政治研究院每两年为有中美中心学习经历的南京大学博士研究生提供一个访问学者的名额（费用自筹）。</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五、职业发展</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中美中心就业办公室为学生提供全面的一对一求职辅导和培训，学生可以享受到南京大学和霍普金斯大学的就业资源，包括职业能力测试、简历辅导、面试技巧培训等。“中心”还有完善的校友网络，校友们提供了很多内部推荐机会。</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“职业发展日”是“中心”最有特色的活动之一，来自各个行业、各个领域的领军人物同“中心”学生面对面交流，给学生最直观、真实的经验介绍。</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六、报名条件</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1、具有大学本科学历并获学士学位者（包括应届本科毕业生）、正在攻读硕士或博士学位者。</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2、能以英语作为工作语言，具有较好的听说读写能力。</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3、年龄在四十岁以下。</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七、报名日期和手续</w:t>
      </w:r>
    </w:p>
    <w:p w:rsidR="00B4029B" w:rsidRPr="00B4029B" w:rsidRDefault="00656887" w:rsidP="00B4029B">
      <w:pPr>
        <w:widowControl/>
        <w:shd w:val="clear" w:color="auto" w:fill="FFFFFF"/>
        <w:spacing w:line="300" w:lineRule="atLeast"/>
        <w:rPr>
          <w:rFonts w:ascii="Calibri" w:eastAsia="宋体" w:hAnsi="Calibri" w:cs="Calibri"/>
          <w:color w:val="000000"/>
          <w:kern w:val="0"/>
          <w:szCs w:val="21"/>
        </w:rPr>
      </w:pPr>
      <w:r>
        <w:rPr>
          <w:rFonts w:ascii="宋体" w:eastAsia="宋体" w:hAnsi="宋体" w:cs="Calibri" w:hint="eastAsia"/>
          <w:color w:val="000000"/>
          <w:kern w:val="0"/>
          <w:szCs w:val="21"/>
        </w:rPr>
        <w:lastRenderedPageBreak/>
        <w:t xml:space="preserve">   </w:t>
      </w:r>
      <w:r w:rsidR="00B4029B" w:rsidRPr="00B4029B">
        <w:rPr>
          <w:rFonts w:ascii="宋体" w:eastAsia="宋体" w:hAnsi="宋体" w:cs="Calibri" w:hint="eastAsia"/>
          <w:color w:val="000000"/>
          <w:kern w:val="0"/>
          <w:szCs w:val="21"/>
        </w:rPr>
        <w:t xml:space="preserve"> 1、</w:t>
      </w:r>
      <w:hyperlink r:id="rId7" w:tgtFrame="_blank" w:history="1">
        <w:r w:rsidR="00B4029B" w:rsidRPr="00B4029B">
          <w:rPr>
            <w:rFonts w:ascii="宋体" w:eastAsia="宋体" w:hAnsi="宋体" w:cs="Calibri" w:hint="eastAsia"/>
            <w:kern w:val="0"/>
          </w:rPr>
          <w:t>网上报名并下载报名材料</w:t>
        </w:r>
      </w:hyperlink>
      <w:r w:rsidR="00B4029B" w:rsidRPr="00B4029B">
        <w:rPr>
          <w:rFonts w:ascii="宋体" w:eastAsia="宋体" w:hAnsi="宋体" w:cs="Calibri" w:hint="eastAsia"/>
          <w:color w:val="000000"/>
          <w:kern w:val="0"/>
          <w:szCs w:val="21"/>
        </w:rPr>
        <w:t>（2015年12月1日开始）。</w:t>
      </w:r>
    </w:p>
    <w:p w:rsidR="00B4029B" w:rsidRPr="00B4029B" w:rsidRDefault="00656887" w:rsidP="00B4029B">
      <w:pPr>
        <w:widowControl/>
        <w:shd w:val="clear" w:color="auto" w:fill="FFFFFF"/>
        <w:spacing w:line="300" w:lineRule="atLeast"/>
        <w:rPr>
          <w:rFonts w:ascii="Calibri" w:eastAsia="宋体" w:hAnsi="Calibri" w:cs="Calibri"/>
          <w:color w:val="000000"/>
          <w:kern w:val="0"/>
          <w:szCs w:val="21"/>
        </w:rPr>
      </w:pPr>
      <w:r>
        <w:rPr>
          <w:rFonts w:ascii="宋体" w:eastAsia="宋体" w:hAnsi="宋体" w:cs="Calibri" w:hint="eastAsia"/>
          <w:color w:val="000000"/>
          <w:kern w:val="0"/>
          <w:szCs w:val="21"/>
        </w:rPr>
        <w:t xml:space="preserve">    </w:t>
      </w:r>
      <w:r w:rsidR="00B4029B" w:rsidRPr="00B4029B">
        <w:rPr>
          <w:rFonts w:ascii="宋体" w:eastAsia="宋体" w:hAnsi="宋体" w:cs="Calibri" w:hint="eastAsia"/>
          <w:color w:val="000000"/>
          <w:kern w:val="0"/>
          <w:szCs w:val="21"/>
        </w:rPr>
        <w:t>2、将报名材料和报名费（100元人民币）邮寄至“中心”招生办公室（南京地区考生可直接送达），完成报名手续。</w:t>
      </w:r>
    </w:p>
    <w:p w:rsidR="00B4029B" w:rsidRPr="00B4029B" w:rsidRDefault="00656887" w:rsidP="00B4029B">
      <w:pPr>
        <w:widowControl/>
        <w:shd w:val="clear" w:color="auto" w:fill="FFFFFF"/>
        <w:spacing w:line="300" w:lineRule="atLeast"/>
        <w:rPr>
          <w:rFonts w:ascii="Calibri" w:eastAsia="宋体" w:hAnsi="Calibri" w:cs="Calibri"/>
          <w:color w:val="000000"/>
          <w:kern w:val="0"/>
          <w:szCs w:val="21"/>
        </w:rPr>
      </w:pPr>
      <w:r>
        <w:rPr>
          <w:rFonts w:ascii="宋体" w:eastAsia="宋体" w:hAnsi="宋体" w:cs="Calibri" w:hint="eastAsia"/>
          <w:color w:val="000000"/>
          <w:kern w:val="0"/>
          <w:szCs w:val="21"/>
        </w:rPr>
        <w:t xml:space="preserve">    </w:t>
      </w:r>
      <w:r w:rsidR="00B4029B" w:rsidRPr="00B4029B">
        <w:rPr>
          <w:rFonts w:ascii="宋体" w:eastAsia="宋体" w:hAnsi="宋体" w:cs="Calibri" w:hint="eastAsia"/>
          <w:color w:val="000000"/>
          <w:kern w:val="0"/>
          <w:szCs w:val="21"/>
        </w:rPr>
        <w:t>3、报名截止日期：2016年4月30日（邮寄报名材料以邮戳日期为准）。</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八、考试</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1、初审合格后，“中心”将于每年5月中旬在北京、沈阳、重庆、西安、武汉、广州、厦门、南京等地安排考试。具体考试时间和地点另行通知。</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2、考试分为英语面试和笔试。笔试为中英文翻译或英文命题短文写作及听力。</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3、招生人数：50人</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九、录取</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1、2016年6月发出录取或不录取通知。</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2、2016年9月初开学。（以通知为准）</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十、收费标准</w:t>
      </w:r>
    </w:p>
    <w:p w:rsidR="00B4029B" w:rsidRPr="00B4029B" w:rsidRDefault="00B4029B" w:rsidP="00656887">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学费为12000元人民币，住宿费为8000元人民币。</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十一、奖学金</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1、南京大学设立“南京大学校长奖学金”，资助中国学生在“中心”学习，每个学生可获得4000元奖学金。学生入学时，实际交纳学费和住宿费共计16000元。</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2、学生在第二学期还可获得“南京大学中美中心优秀学生奖学金”，分一、二、三等奖，获奖面为80%。“中心”还为在读学生设立了多项专业学科奖学金。</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3、家庭经济困难的中国学生还可向南京大学申请“中美中心助学金”。</w:t>
      </w:r>
    </w:p>
    <w:p w:rsidR="00B4029B" w:rsidRPr="00B4029B" w:rsidRDefault="00B4029B" w:rsidP="00B4029B">
      <w:pPr>
        <w:widowControl/>
        <w:shd w:val="clear" w:color="auto" w:fill="FFFFFF"/>
        <w:spacing w:line="300" w:lineRule="atLeast"/>
        <w:rPr>
          <w:rFonts w:ascii="Calibri" w:eastAsia="宋体" w:hAnsi="Calibri" w:cs="Calibri"/>
          <w:color w:val="000000"/>
          <w:kern w:val="0"/>
          <w:szCs w:val="21"/>
        </w:rPr>
      </w:pPr>
      <w:r w:rsidRPr="00B4029B">
        <w:rPr>
          <w:rFonts w:ascii="宋体" w:eastAsia="宋体" w:hAnsi="宋体" w:cs="Calibri" w:hint="eastAsia"/>
          <w:b/>
          <w:bCs/>
          <w:color w:val="000000"/>
          <w:kern w:val="0"/>
          <w:szCs w:val="21"/>
        </w:rPr>
        <w:t>十二、通讯地址和联系电话</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通讯地址：南京市南京大学中美文化研究中心（招生）。</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邮政编码：210093</w:t>
      </w:r>
    </w:p>
    <w:p w:rsidR="00B4029B" w:rsidRPr="00B4029B" w:rsidRDefault="00B4029B" w:rsidP="00B4029B">
      <w:pPr>
        <w:widowControl/>
        <w:shd w:val="clear" w:color="auto" w:fill="FFFFFF"/>
        <w:spacing w:line="300" w:lineRule="atLeast"/>
        <w:ind w:firstLine="480"/>
        <w:rPr>
          <w:rFonts w:ascii="Calibri" w:eastAsia="宋体" w:hAnsi="Calibri" w:cs="Calibri"/>
          <w:color w:val="000000"/>
          <w:kern w:val="0"/>
          <w:szCs w:val="21"/>
        </w:rPr>
      </w:pPr>
      <w:r w:rsidRPr="00B4029B">
        <w:rPr>
          <w:rFonts w:ascii="宋体" w:eastAsia="宋体" w:hAnsi="宋体" w:cs="Calibri" w:hint="eastAsia"/>
          <w:color w:val="000000"/>
          <w:kern w:val="0"/>
          <w:szCs w:val="21"/>
        </w:rPr>
        <w:t>联系电话：（025）8359-2651/8359-2435</w:t>
      </w:r>
    </w:p>
    <w:p w:rsidR="00B4029B" w:rsidRPr="00B4029B" w:rsidRDefault="00656887" w:rsidP="00656887">
      <w:pPr>
        <w:widowControl/>
        <w:shd w:val="clear" w:color="auto" w:fill="FFFFFF"/>
        <w:spacing w:line="300" w:lineRule="atLeast"/>
        <w:ind w:firstLineChars="202" w:firstLine="424"/>
        <w:rPr>
          <w:rFonts w:ascii="Calibri" w:eastAsia="宋体" w:hAnsi="Calibri" w:cs="Calibri"/>
          <w:color w:val="000000"/>
          <w:kern w:val="0"/>
          <w:szCs w:val="21"/>
        </w:rPr>
      </w:pPr>
      <w:r>
        <w:rPr>
          <w:rFonts w:ascii="宋体" w:eastAsia="宋体" w:hAnsi="宋体" w:cs="Calibri" w:hint="eastAsia"/>
          <w:color w:val="000000"/>
          <w:kern w:val="0"/>
          <w:szCs w:val="21"/>
        </w:rPr>
        <w:t xml:space="preserve"> </w:t>
      </w:r>
      <w:r w:rsidR="00B4029B" w:rsidRPr="00B4029B">
        <w:rPr>
          <w:rFonts w:ascii="宋体" w:eastAsia="宋体" w:hAnsi="宋体" w:cs="Calibri" w:hint="eastAsia"/>
          <w:color w:val="000000"/>
          <w:kern w:val="0"/>
          <w:szCs w:val="21"/>
        </w:rPr>
        <w:t>电子邮件：</w:t>
      </w:r>
      <w:hyperlink r:id="rId8" w:tgtFrame="_blank" w:history="1">
        <w:r w:rsidR="00B4029B" w:rsidRPr="00B4029B">
          <w:rPr>
            <w:rFonts w:ascii="宋体" w:eastAsia="宋体" w:hAnsi="宋体" w:cs="Calibri" w:hint="eastAsia"/>
            <w:kern w:val="0"/>
            <w:u w:val="single"/>
          </w:rPr>
          <w:t>hnc@hnc.nju.edu.cn</w:t>
        </w:r>
      </w:hyperlink>
    </w:p>
    <w:p w:rsidR="00B4029B" w:rsidRPr="00B4029B" w:rsidRDefault="00B4029B" w:rsidP="00B4029B">
      <w:pPr>
        <w:widowControl/>
        <w:jc w:val="left"/>
        <w:rPr>
          <w:rFonts w:ascii="宋体" w:eastAsia="宋体" w:hAnsi="宋体" w:cs="宋体"/>
          <w:kern w:val="0"/>
          <w:sz w:val="24"/>
          <w:szCs w:val="24"/>
        </w:rPr>
      </w:pPr>
    </w:p>
    <w:p w:rsidR="00B4029B" w:rsidRPr="00656887" w:rsidRDefault="00B4029B" w:rsidP="00B4029B">
      <w:pPr>
        <w:jc w:val="left"/>
        <w:rPr>
          <w:rFonts w:hint="eastAsia"/>
        </w:rPr>
      </w:pPr>
    </w:p>
    <w:sectPr w:rsidR="00B4029B" w:rsidRPr="006568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5C3" w:rsidRDefault="002C05C3" w:rsidP="00B4029B">
      <w:r>
        <w:separator/>
      </w:r>
    </w:p>
  </w:endnote>
  <w:endnote w:type="continuationSeparator" w:id="1">
    <w:p w:rsidR="002C05C3" w:rsidRDefault="002C05C3" w:rsidP="00B402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5C3" w:rsidRDefault="002C05C3" w:rsidP="00B4029B">
      <w:r>
        <w:separator/>
      </w:r>
    </w:p>
  </w:footnote>
  <w:footnote w:type="continuationSeparator" w:id="1">
    <w:p w:rsidR="002C05C3" w:rsidRDefault="002C05C3" w:rsidP="00B402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029B"/>
    <w:rsid w:val="002C05C3"/>
    <w:rsid w:val="00656887"/>
    <w:rsid w:val="00941A84"/>
    <w:rsid w:val="00B4029B"/>
    <w:rsid w:val="00C66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0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029B"/>
    <w:rPr>
      <w:sz w:val="18"/>
      <w:szCs w:val="18"/>
    </w:rPr>
  </w:style>
  <w:style w:type="paragraph" w:styleId="a4">
    <w:name w:val="footer"/>
    <w:basedOn w:val="a"/>
    <w:link w:val="Char0"/>
    <w:uiPriority w:val="99"/>
    <w:semiHidden/>
    <w:unhideWhenUsed/>
    <w:rsid w:val="00B402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029B"/>
    <w:rPr>
      <w:sz w:val="18"/>
      <w:szCs w:val="18"/>
    </w:rPr>
  </w:style>
  <w:style w:type="character" w:customStyle="1" w:styleId="apple-converted-space">
    <w:name w:val="apple-converted-space"/>
    <w:basedOn w:val="a0"/>
    <w:rsid w:val="00B4029B"/>
  </w:style>
  <w:style w:type="character" w:styleId="a5">
    <w:name w:val="Hyperlink"/>
    <w:basedOn w:val="a0"/>
    <w:uiPriority w:val="99"/>
    <w:semiHidden/>
    <w:unhideWhenUsed/>
    <w:rsid w:val="00B4029B"/>
    <w:rPr>
      <w:color w:val="0000FF"/>
      <w:u w:val="single"/>
    </w:rPr>
  </w:style>
</w:styles>
</file>

<file path=word/webSettings.xml><?xml version="1.0" encoding="utf-8"?>
<w:webSettings xmlns:r="http://schemas.openxmlformats.org/officeDocument/2006/relationships" xmlns:w="http://schemas.openxmlformats.org/wordprocessingml/2006/main">
  <w:divs>
    <w:div w:id="1479607646">
      <w:bodyDiv w:val="1"/>
      <w:marLeft w:val="0"/>
      <w:marRight w:val="0"/>
      <w:marTop w:val="0"/>
      <w:marBottom w:val="0"/>
      <w:divBdr>
        <w:top w:val="none" w:sz="0" w:space="0" w:color="auto"/>
        <w:left w:val="none" w:sz="0" w:space="0" w:color="auto"/>
        <w:bottom w:val="none" w:sz="0" w:space="0" w:color="auto"/>
        <w:right w:val="none" w:sz="0" w:space="0" w:color="auto"/>
      </w:divBdr>
      <w:divsChild>
        <w:div w:id="1520465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c@hnc.nju.edu.cn" TargetMode="External"/><Relationship Id="rId3" Type="http://schemas.openxmlformats.org/officeDocument/2006/relationships/webSettings" Target="webSettings.xml"/><Relationship Id="rId7" Type="http://schemas.openxmlformats.org/officeDocument/2006/relationships/hyperlink" Target="http://hnc.nju.edu.cn/kindeditor/attached/file/20151201/20151201152823_960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nc.nju.edu.cn/27/28/list.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298</Words>
  <Characters>1699</Characters>
  <Application>Microsoft Office Word</Application>
  <DocSecurity>0</DocSecurity>
  <Lines>14</Lines>
  <Paragraphs>3</Paragraphs>
  <ScaleCrop>false</ScaleCrop>
  <Company>微软中国</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2016-03-07T03:13:00Z</dcterms:created>
  <dcterms:modified xsi:type="dcterms:W3CDTF">2016-03-07T03:27:00Z</dcterms:modified>
</cp:coreProperties>
</file>