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9E" w:rsidRDefault="0033689E" w:rsidP="0033689E">
      <w:pPr>
        <w:spacing w:line="480" w:lineRule="exact"/>
        <w:rPr>
          <w:rFonts w:ascii="方正小标宋简体" w:eastAsia="方正小标宋简体" w:hAnsi="宋体" w:hint="eastAsia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附件1：</w:t>
      </w:r>
    </w:p>
    <w:p w:rsidR="0033689E" w:rsidRPr="00D420BC" w:rsidRDefault="0033689E" w:rsidP="0033689E">
      <w:pPr>
        <w:spacing w:line="480" w:lineRule="exact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GoBack"/>
      <w:r w:rsidRPr="00D420BC">
        <w:rPr>
          <w:rFonts w:ascii="方正小标宋简体" w:eastAsia="方正小标宋简体" w:hAnsi="宋体" w:hint="eastAsia"/>
          <w:sz w:val="30"/>
          <w:szCs w:val="30"/>
        </w:rPr>
        <w:t>首都经济贸易大学优秀毕业生评选办法</w:t>
      </w:r>
    </w:p>
    <w:bookmarkEnd w:id="0"/>
    <w:p w:rsidR="0033689E" w:rsidRPr="00D420BC" w:rsidRDefault="0033689E" w:rsidP="0033689E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第一条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为鼓励我校学生积极进取，引导我校毕业生树立正确的就业观和成才观，根据教育部、北京市教育委员会有关规定和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《首都经济贸易大学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本专科学生奖励管理办法（试行）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》</w:t>
      </w:r>
      <w:r w:rsidRPr="00D420BC">
        <w:rPr>
          <w:rFonts w:ascii="仿宋_GB2312" w:eastAsia="仿宋_GB2312" w:hAnsi="宋体" w:hint="eastAsia"/>
          <w:sz w:val="28"/>
          <w:szCs w:val="28"/>
        </w:rPr>
        <w:t>，结合我校实际情况，设立优秀毕业生荣誉称号。</w:t>
      </w:r>
    </w:p>
    <w:p w:rsidR="0033689E" w:rsidRPr="00D420BC" w:rsidRDefault="0033689E" w:rsidP="0033689E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第二条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优秀毕业生每学年评选一次，参评对象为我校应届本专科毕业生，评选比例不超过应届毕业生总数的</w:t>
      </w:r>
      <w:r w:rsidRPr="00D420BC">
        <w:rPr>
          <w:rFonts w:ascii="仿宋_GB2312" w:eastAsia="仿宋_GB2312" w:hAnsi="宋体"/>
          <w:sz w:val="28"/>
          <w:szCs w:val="28"/>
        </w:rPr>
        <w:t>8%</w:t>
      </w:r>
      <w:r w:rsidRPr="00D420BC">
        <w:rPr>
          <w:rFonts w:ascii="仿宋_GB2312" w:eastAsia="仿宋_GB2312" w:hAnsi="宋体" w:hint="eastAsia"/>
          <w:sz w:val="28"/>
          <w:szCs w:val="28"/>
        </w:rPr>
        <w:t>。</w:t>
      </w:r>
    </w:p>
    <w:p w:rsidR="0033689E" w:rsidRPr="00D420BC" w:rsidRDefault="0033689E" w:rsidP="0033689E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第三条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申请条件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申请优秀毕业生者在满足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《首都经济贸易大学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本专科学生奖励管理办法（试行）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》</w:t>
      </w:r>
      <w:r w:rsidRPr="00D420BC">
        <w:rPr>
          <w:rFonts w:ascii="仿宋_GB2312" w:eastAsia="仿宋_GB2312" w:hAnsi="宋体" w:hint="eastAsia"/>
          <w:sz w:val="28"/>
          <w:szCs w:val="28"/>
        </w:rPr>
        <w:t>规定的奖励申请基本条件的基础上，还需具备以下条件：</w:t>
      </w:r>
    </w:p>
    <w:p w:rsidR="0033689E" w:rsidRDefault="0033689E" w:rsidP="0033689E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420BC">
        <w:rPr>
          <w:rFonts w:ascii="仿宋_GB2312" w:eastAsia="仿宋_GB2312" w:hint="eastAsia"/>
          <w:sz w:val="28"/>
          <w:szCs w:val="28"/>
        </w:rPr>
        <w:t>（一）</w:t>
      </w:r>
      <w:r w:rsidRPr="0007138F">
        <w:rPr>
          <w:rFonts w:ascii="仿宋_GB2312" w:eastAsia="仿宋_GB2312" w:hint="eastAsia"/>
          <w:sz w:val="28"/>
          <w:szCs w:val="28"/>
        </w:rPr>
        <w:t>认真学习中国特色社会主</w:t>
      </w:r>
      <w:r>
        <w:rPr>
          <w:rFonts w:ascii="仿宋_GB2312" w:eastAsia="仿宋_GB2312" w:hint="eastAsia"/>
          <w:sz w:val="28"/>
          <w:szCs w:val="28"/>
        </w:rPr>
        <w:t>义理论，具有坚定正确的政治方向，拥护党和国家的路线、方针、政策；遵纪守法，品德优秀，有较强的诚信意识和良好的学术道德。</w:t>
      </w:r>
    </w:p>
    <w:p w:rsidR="0033689E" w:rsidRPr="00D420BC" w:rsidRDefault="0033689E" w:rsidP="0033689E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（三）热爱所学专业，学习认真刻苦，本科毕业论文（毕业设计）成绩</w:t>
      </w:r>
      <w:r>
        <w:rPr>
          <w:rFonts w:ascii="仿宋_GB2312" w:eastAsia="仿宋_GB2312" w:hAnsi="宋体" w:hint="eastAsia"/>
          <w:sz w:val="28"/>
          <w:szCs w:val="28"/>
        </w:rPr>
        <w:t>良好及以上</w:t>
      </w:r>
      <w:r w:rsidRPr="00D420BC">
        <w:rPr>
          <w:rFonts w:ascii="仿宋_GB2312" w:eastAsia="仿宋_GB2312" w:hAnsi="宋体" w:hint="eastAsia"/>
          <w:sz w:val="28"/>
          <w:szCs w:val="28"/>
        </w:rPr>
        <w:t>。</w:t>
      </w:r>
    </w:p>
    <w:p w:rsidR="0033689E" w:rsidRDefault="0033689E" w:rsidP="0033689E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（四）积极参加体育锻炼和文娱活动，身心健康，身体素质达到《国家体育锻炼标准》。</w:t>
      </w:r>
    </w:p>
    <w:p w:rsidR="0033689E" w:rsidRPr="00970D5F" w:rsidRDefault="0033689E" w:rsidP="0033689E">
      <w:pPr>
        <w:ind w:firstLineChars="200" w:firstLine="562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b/>
          <w:sz w:val="28"/>
          <w:szCs w:val="28"/>
        </w:rPr>
        <w:t>第四条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970D5F">
        <w:rPr>
          <w:rFonts w:ascii="仿宋_GB2312" w:eastAsia="仿宋_GB2312" w:hAnsi="宋体" w:hint="eastAsia"/>
          <w:sz w:val="28"/>
          <w:szCs w:val="28"/>
        </w:rPr>
        <w:t>本科应届毕业生具备下列情况之一，同时满足第</w:t>
      </w:r>
      <w:r>
        <w:rPr>
          <w:rFonts w:ascii="仿宋_GB2312" w:eastAsia="仿宋_GB2312" w:hAnsi="宋体" w:hint="eastAsia"/>
          <w:sz w:val="28"/>
          <w:szCs w:val="28"/>
        </w:rPr>
        <w:t>三条（一）、（二）、（四）项或者（一）、（三）、（四）项的可以申请评选</w:t>
      </w:r>
      <w:r w:rsidRPr="00970D5F">
        <w:rPr>
          <w:rFonts w:ascii="仿宋_GB2312" w:eastAsia="仿宋_GB2312" w:hAnsi="宋体" w:hint="eastAsia"/>
          <w:sz w:val="28"/>
          <w:szCs w:val="28"/>
        </w:rPr>
        <w:t>：</w:t>
      </w:r>
    </w:p>
    <w:p w:rsidR="0033689E" w:rsidRPr="00970D5F" w:rsidRDefault="0033689E" w:rsidP="0033689E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lastRenderedPageBreak/>
        <w:t>（一）学风严谨，有较强的自学能力、科研能力和分析解决实际问题的能力，作为项目负责人主持校级以上（含校级）大学生科研创新项目</w:t>
      </w:r>
      <w:proofErr w:type="gramStart"/>
      <w:r w:rsidRPr="00970D5F">
        <w:rPr>
          <w:rFonts w:ascii="仿宋_GB2312" w:eastAsia="仿宋_GB2312" w:hAnsi="宋体" w:hint="eastAsia"/>
          <w:sz w:val="28"/>
          <w:szCs w:val="28"/>
        </w:rPr>
        <w:t>并结项的</w:t>
      </w:r>
      <w:proofErr w:type="gramEnd"/>
      <w:r w:rsidRPr="00970D5F">
        <w:rPr>
          <w:rFonts w:ascii="仿宋_GB2312" w:eastAsia="仿宋_GB2312" w:hAnsi="宋体" w:hint="eastAsia"/>
          <w:sz w:val="28"/>
          <w:szCs w:val="28"/>
        </w:rPr>
        <w:t xml:space="preserve">，或参加学科竞赛并获得市级以上（含市级）奖励的； </w:t>
      </w:r>
    </w:p>
    <w:p w:rsidR="0033689E" w:rsidRPr="00970D5F" w:rsidRDefault="0033689E" w:rsidP="0033689E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t>（二）在校期间，积极参加社会实践、志愿服务和社区服务活动，为学校和社会</w:t>
      </w:r>
      <w:proofErr w:type="gramStart"/>
      <w:r w:rsidRPr="00970D5F">
        <w:rPr>
          <w:rFonts w:ascii="仿宋_GB2312" w:eastAsia="仿宋_GB2312" w:hAnsi="宋体" w:hint="eastAsia"/>
          <w:sz w:val="28"/>
          <w:szCs w:val="28"/>
        </w:rPr>
        <w:t>作出</w:t>
      </w:r>
      <w:proofErr w:type="gramEnd"/>
      <w:r w:rsidRPr="00970D5F">
        <w:rPr>
          <w:rFonts w:ascii="仿宋_GB2312" w:eastAsia="仿宋_GB2312" w:hAnsi="宋体" w:hint="eastAsia"/>
          <w:sz w:val="28"/>
          <w:szCs w:val="28"/>
        </w:rPr>
        <w:t>突出贡献，并获得市级以上（含市级）奖励或者荣誉称号的；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t>（三）有正确的就业观，服从国家需要。响应国家</w:t>
      </w:r>
      <w:r>
        <w:rPr>
          <w:rFonts w:ascii="仿宋_GB2312" w:eastAsia="仿宋_GB2312" w:hAnsi="宋体" w:hint="eastAsia"/>
          <w:sz w:val="28"/>
          <w:szCs w:val="28"/>
        </w:rPr>
        <w:t>号召献身国防事业，自愿到西部、到艰苦边远地区和基层就业、创业的。</w:t>
      </w:r>
    </w:p>
    <w:p w:rsidR="0033689E" w:rsidRPr="00D420BC" w:rsidRDefault="0033689E" w:rsidP="0033689E">
      <w:pPr>
        <w:ind w:left="426" w:firstLineChars="50" w:firstLine="141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第五</w:t>
      </w:r>
      <w:r w:rsidRPr="00D420BC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有下列情况之一者，不得申请优秀毕业生：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（一）不能取得相应学位的。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（二）有不良信用记录的。</w:t>
      </w:r>
    </w:p>
    <w:p w:rsidR="0033689E" w:rsidRPr="00D420BC" w:rsidRDefault="0033689E" w:rsidP="0033689E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（三）有学术不端行为的。</w:t>
      </w:r>
    </w:p>
    <w:p w:rsidR="0033689E" w:rsidRPr="00D420BC" w:rsidRDefault="0033689E" w:rsidP="0033689E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第六</w:t>
      </w:r>
      <w:r w:rsidRPr="00D420BC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获得校级优秀毕业生称号的，按《首都经济贸易大学遴选推荐北京市普通高等学校优秀生实施办法》，推荐参评“北京市优秀毕业生”。</w:t>
      </w:r>
    </w:p>
    <w:p w:rsidR="0033689E" w:rsidRDefault="0033689E" w:rsidP="0033689E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第七条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本办法自</w:t>
      </w:r>
      <w:r>
        <w:rPr>
          <w:rFonts w:ascii="仿宋_GB2312" w:eastAsia="仿宋_GB2312" w:hAnsi="宋体" w:hint="eastAsia"/>
          <w:sz w:val="28"/>
          <w:szCs w:val="28"/>
        </w:rPr>
        <w:t>2013</w:t>
      </w:r>
      <w:r w:rsidRPr="00D420BC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9</w:t>
      </w:r>
      <w:r w:rsidRPr="00D420BC">
        <w:rPr>
          <w:rFonts w:ascii="仿宋_GB2312" w:eastAsia="仿宋_GB2312" w:hAnsi="宋体" w:hint="eastAsia"/>
          <w:sz w:val="28"/>
          <w:szCs w:val="28"/>
        </w:rPr>
        <w:t xml:space="preserve">月 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D420BC">
        <w:rPr>
          <w:rFonts w:ascii="仿宋_GB2312" w:eastAsia="仿宋_GB2312" w:hAnsi="宋体" w:hint="eastAsia"/>
          <w:sz w:val="28"/>
          <w:szCs w:val="28"/>
        </w:rPr>
        <w:t>日起施行。</w:t>
      </w:r>
    </w:p>
    <w:p w:rsidR="00000A6B" w:rsidRPr="0033689E" w:rsidRDefault="00000A6B"/>
    <w:sectPr w:rsidR="00000A6B" w:rsidRPr="0033689E" w:rsidSect="00BB2CD5">
      <w:pgSz w:w="11906" w:h="16838"/>
      <w:pgMar w:top="1440" w:right="1274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9E"/>
    <w:rsid w:val="00000A6B"/>
    <w:rsid w:val="003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>Lenovo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2018-05-22T02:20:00Z</dcterms:created>
  <dcterms:modified xsi:type="dcterms:W3CDTF">2018-05-22T02:21:00Z</dcterms:modified>
</cp:coreProperties>
</file>