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各学院推荐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名额分配表</w:t>
      </w:r>
    </w:p>
    <w:tbl>
      <w:tblPr>
        <w:tblStyle w:val="2"/>
        <w:tblW w:w="107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4678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8"/>
                <w:szCs w:val="28"/>
              </w:rPr>
              <w:t>大一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8"/>
                <w:szCs w:val="28"/>
              </w:rPr>
              <w:t>研一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b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管理工程学院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（含二学位1人）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华侨学院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hAnsi="宋体" w:cs="Tahoma"/>
                <w:color w:val="000000"/>
                <w:sz w:val="28"/>
                <w:szCs w:val="28"/>
              </w:rPr>
              <w:t>2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2020-10-07T08:05:46Z</dcterms:created>
  <dc:creator>Dell</dc:creator>
  <cp:lastModifiedBy>Dell</cp:lastModifiedBy>
  <dcterms:modified xsi:type="dcterms:W3CDTF">2020-10-07T08:08:20Z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